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3A19" w14:textId="77777777" w:rsidR="00A50EC3" w:rsidRDefault="00B01EA5" w:rsidP="00B01EA5">
      <w:pPr>
        <w:spacing w:before="0" w:after="0" w:line="276" w:lineRule="auto"/>
        <w:rPr>
          <w:b/>
          <w:color w:val="0076A3" w:themeColor="accent5" w:themeShade="BF"/>
          <w:sz w:val="40"/>
          <w:szCs w:val="40"/>
        </w:rPr>
      </w:pPr>
      <w:r w:rsidRPr="00B01EA5">
        <w:rPr>
          <w:b/>
          <w:noProof/>
          <w:color w:val="0076A3" w:themeColor="accent5" w:themeShade="BF"/>
          <w:sz w:val="40"/>
          <w:szCs w:val="40"/>
          <w:lang w:eastAsia="en-AU"/>
        </w:rPr>
        <w:drawing>
          <wp:inline distT="0" distB="0" distL="0" distR="0" wp14:anchorId="02570EB6" wp14:editId="60DC1CC8">
            <wp:extent cx="540067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D9425" w14:textId="77777777" w:rsidR="00FD083F" w:rsidRPr="00524DB1" w:rsidRDefault="00B01EA5" w:rsidP="00BE60BD">
      <w:pPr>
        <w:rPr>
          <w:caps/>
          <w:sz w:val="32"/>
          <w:szCs w:val="36"/>
        </w:rPr>
      </w:pPr>
      <w:r>
        <w:rPr>
          <w:caps/>
          <w:sz w:val="32"/>
          <w:szCs w:val="36"/>
        </w:rPr>
        <w:t>laburnum cricket club</w:t>
      </w:r>
      <w:r w:rsidR="00FD083F" w:rsidRPr="00524DB1">
        <w:rPr>
          <w:caps/>
          <w:sz w:val="32"/>
          <w:szCs w:val="36"/>
        </w:rPr>
        <w:t xml:space="preserve"> </w:t>
      </w:r>
      <w:r w:rsidR="00D272AA" w:rsidRPr="00524DB1">
        <w:rPr>
          <w:caps/>
          <w:sz w:val="32"/>
          <w:szCs w:val="36"/>
        </w:rPr>
        <w:t>Safe Transport Policy</w:t>
      </w:r>
    </w:p>
    <w:p w14:paraId="23A918B9" w14:textId="77777777" w:rsidR="00FD083F" w:rsidRPr="00020A6D" w:rsidRDefault="00FD083F" w:rsidP="00787ECB">
      <w:pPr>
        <w:spacing w:before="0" w:after="0"/>
        <w:rPr>
          <w:rFonts w:ascii="Calibri" w:hAnsi="Calibri" w:cs="Calibri"/>
          <w:b/>
          <w:color w:val="365F91"/>
        </w:rPr>
      </w:pPr>
    </w:p>
    <w:p w14:paraId="29263D69" w14:textId="77777777" w:rsidR="00B01EA5" w:rsidRDefault="00F9146C" w:rsidP="00B01EA5">
      <w:pPr>
        <w:spacing w:before="0" w:line="276" w:lineRule="auto"/>
        <w:rPr>
          <w:b/>
        </w:rPr>
      </w:pPr>
      <w:r w:rsidRPr="00F9146C">
        <w:rPr>
          <w:b/>
        </w:rPr>
        <w:t>Rationale</w:t>
      </w:r>
    </w:p>
    <w:p w14:paraId="3B0EB492" w14:textId="77777777" w:rsidR="00F9146C" w:rsidRPr="00B01EA5" w:rsidRDefault="00B01EA5" w:rsidP="00B01EA5">
      <w:pPr>
        <w:spacing w:before="0" w:line="276" w:lineRule="auto"/>
        <w:rPr>
          <w:b/>
        </w:rPr>
      </w:pPr>
      <w:r>
        <w:rPr>
          <w:b/>
        </w:rPr>
        <w:t>Laburnum Cricket Club</w:t>
      </w:r>
      <w:r w:rsidR="00F9146C" w:rsidRPr="00A92675">
        <w:t xml:space="preserve"> </w:t>
      </w:r>
      <w:r w:rsidR="00F9146C" w:rsidRPr="00F9146C">
        <w:rPr>
          <w:rFonts w:asciiTheme="minorHAnsi" w:hAnsiTheme="minorHAnsi" w:cs="Calibri"/>
        </w:rPr>
        <w:t>recognises that:</w:t>
      </w:r>
    </w:p>
    <w:p w14:paraId="3E320D32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>
        <w:t>I</w:t>
      </w:r>
      <w:r w:rsidRPr="00F9146C">
        <w:t xml:space="preserve">t has a duty of care to all members and visitors involved in club-related activities </w:t>
      </w:r>
    </w:p>
    <w:p w14:paraId="21310DEF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>
        <w:t>M</w:t>
      </w:r>
      <w:r w:rsidRPr="00F9146C">
        <w:t xml:space="preserve">ixing drugs (including prescription medication) with other drugs or alcohol can seriously affect the ability to drive safely </w:t>
      </w:r>
    </w:p>
    <w:p w14:paraId="71F04A56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>
        <w:t>D</w:t>
      </w:r>
      <w:r w:rsidRPr="00F9146C">
        <w:t>riving under the influence of alcohol and drugs is illegal and hazardous to individuals and the wider community</w:t>
      </w:r>
    </w:p>
    <w:p w14:paraId="2A60AE25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>
        <w:t>D</w:t>
      </w:r>
      <w:r w:rsidRPr="00F9146C">
        <w:t>rink driving is one of the main causes of road deaths in Australia</w:t>
      </w:r>
    </w:p>
    <w:p w14:paraId="5A05804E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>
        <w:t>I</w:t>
      </w:r>
      <w:r w:rsidRPr="00F9146C">
        <w:t>t takes one hour for each standard drink of alcohol consumed to be broken down by the liver</w:t>
      </w:r>
    </w:p>
    <w:p w14:paraId="20181963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>
        <w:t>I</w:t>
      </w:r>
      <w:r w:rsidRPr="00F9146C">
        <w:t>t takes considerable time until a person can legally and safely drive home if they have consumed over the recommended levels of alcohol.</w:t>
      </w:r>
    </w:p>
    <w:p w14:paraId="5792B7C4" w14:textId="77777777" w:rsidR="00F9146C" w:rsidRPr="00F9146C" w:rsidRDefault="00F9146C" w:rsidP="00F9146C">
      <w:pPr>
        <w:spacing w:before="0" w:after="0" w:line="276" w:lineRule="auto"/>
        <w:rPr>
          <w:rFonts w:asciiTheme="minorHAnsi" w:hAnsiTheme="minorHAnsi" w:cs="Calibri"/>
          <w:color w:val="333333"/>
        </w:rPr>
      </w:pPr>
    </w:p>
    <w:p w14:paraId="32A0BB03" w14:textId="77777777" w:rsidR="00F9146C" w:rsidRPr="00F9146C" w:rsidRDefault="00F9146C" w:rsidP="00F9146C">
      <w:pPr>
        <w:spacing w:before="0" w:after="0" w:line="276" w:lineRule="auto"/>
        <w:rPr>
          <w:rFonts w:asciiTheme="minorHAnsi" w:hAnsiTheme="minorHAnsi" w:cs="Calibri"/>
        </w:rPr>
      </w:pPr>
      <w:r w:rsidRPr="00F9146C">
        <w:rPr>
          <w:rFonts w:asciiTheme="minorHAnsi" w:hAnsiTheme="minorHAnsi" w:cs="Calibri"/>
        </w:rPr>
        <w:t>Accordingly, the following safe transport policy shall apply for all functions undertaken by the club that involve the serving and/or consumption of alcohol.</w:t>
      </w:r>
    </w:p>
    <w:p w14:paraId="5B332FA4" w14:textId="77777777" w:rsidR="00F9146C" w:rsidRPr="00F9146C" w:rsidRDefault="00F9146C" w:rsidP="00F9146C">
      <w:pPr>
        <w:spacing w:before="0" w:after="0" w:line="276" w:lineRule="auto"/>
        <w:rPr>
          <w:rFonts w:asciiTheme="minorHAnsi" w:hAnsiTheme="minorHAnsi" w:cs="Calibri"/>
        </w:rPr>
      </w:pPr>
    </w:p>
    <w:p w14:paraId="55B78057" w14:textId="77777777" w:rsidR="00F9146C" w:rsidRPr="00F9146C" w:rsidRDefault="00F9146C" w:rsidP="00F9146C">
      <w:pPr>
        <w:spacing w:before="0" w:line="276" w:lineRule="auto"/>
        <w:rPr>
          <w:b/>
        </w:rPr>
      </w:pPr>
      <w:r w:rsidRPr="00F9146C">
        <w:rPr>
          <w:b/>
        </w:rPr>
        <w:t>General</w:t>
      </w:r>
    </w:p>
    <w:p w14:paraId="7BC37AAB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t>Where possible, the club will display standard drink posters / cards to help patrons recognise what standard drinks are and the implications on drink driving.</w:t>
      </w:r>
    </w:p>
    <w:p w14:paraId="1545F5FF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t>Contact telephone numbers for taxi services (where available) will be clearly displayed in the club.</w:t>
      </w:r>
    </w:p>
    <w:p w14:paraId="37FB057D" w14:textId="77777777" w:rsidR="00F9146C" w:rsidRPr="00F9146C" w:rsidRDefault="00F9146C" w:rsidP="00F9146C">
      <w:pPr>
        <w:pStyle w:val="GSFormBullet"/>
        <w:numPr>
          <w:ilvl w:val="0"/>
          <w:numId w:val="0"/>
        </w:numPr>
        <w:spacing w:line="276" w:lineRule="auto"/>
        <w:rPr>
          <w:rFonts w:asciiTheme="minorHAnsi" w:hAnsiTheme="minorHAnsi" w:cs="Calibri"/>
          <w:b/>
          <w:sz w:val="20"/>
          <w:szCs w:val="20"/>
        </w:rPr>
      </w:pPr>
    </w:p>
    <w:p w14:paraId="340E5BAF" w14:textId="77777777" w:rsidR="00F9146C" w:rsidRPr="00F9146C" w:rsidRDefault="00F9146C" w:rsidP="00F9146C">
      <w:pPr>
        <w:spacing w:before="0" w:line="276" w:lineRule="auto"/>
        <w:rPr>
          <w:b/>
        </w:rPr>
      </w:pPr>
      <w:r>
        <w:rPr>
          <w:b/>
        </w:rPr>
        <w:t>Bar Staff/S</w:t>
      </w:r>
      <w:r w:rsidRPr="00F9146C">
        <w:rPr>
          <w:b/>
        </w:rPr>
        <w:t>ervers of alcohol</w:t>
      </w:r>
    </w:p>
    <w:p w14:paraId="25E02929" w14:textId="77777777" w:rsidR="00F9146C" w:rsidRPr="00F9146C" w:rsidRDefault="00F9146C" w:rsidP="00F9146C">
      <w:pPr>
        <w:pStyle w:val="GSFormBullet"/>
        <w:numPr>
          <w:ilvl w:val="0"/>
          <w:numId w:val="0"/>
        </w:numPr>
        <w:spacing w:line="276" w:lineRule="auto"/>
        <w:rPr>
          <w:rFonts w:asciiTheme="minorHAnsi" w:hAnsiTheme="minorHAnsi" w:cs="Calibri"/>
          <w:sz w:val="20"/>
          <w:szCs w:val="20"/>
        </w:rPr>
      </w:pPr>
      <w:r w:rsidRPr="00F9146C">
        <w:rPr>
          <w:rFonts w:asciiTheme="minorHAnsi" w:hAnsiTheme="minorHAnsi" w:cs="Calibri"/>
          <w:sz w:val="20"/>
          <w:szCs w:val="20"/>
        </w:rPr>
        <w:t>Bar staff/servers of alcohol shall:</w:t>
      </w:r>
    </w:p>
    <w:p w14:paraId="2397C28B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>
        <w:t>E</w:t>
      </w:r>
      <w:r w:rsidRPr="00F9146C">
        <w:t>ncourage members and visitors to make alternate safe transport arrangements if they are considered to be intoxicated or at risk of exceeding .05 blood alcohol concentration (e.g. free call to a taxi/friend/family)</w:t>
      </w:r>
    </w:p>
    <w:p w14:paraId="100F0E43" w14:textId="77777777" w:rsidR="00F9146C" w:rsidRDefault="00F9146C" w:rsidP="00481668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>
        <w:t>P</w:t>
      </w:r>
      <w:r w:rsidRPr="00F9146C">
        <w:t>romote low alcohol and non-alcoholic drinks to consumers</w:t>
      </w:r>
    </w:p>
    <w:p w14:paraId="2CA2E9EC" w14:textId="77777777" w:rsidR="00481668" w:rsidRPr="00481668" w:rsidRDefault="00481668" w:rsidP="00481668">
      <w:pPr>
        <w:pStyle w:val="ListParagraph"/>
        <w:spacing w:before="60" w:after="0" w:line="276" w:lineRule="auto"/>
        <w:ind w:left="357"/>
        <w:contextualSpacing w:val="0"/>
      </w:pPr>
    </w:p>
    <w:p w14:paraId="00F4C473" w14:textId="77777777" w:rsidR="00F9146C" w:rsidRPr="00F9146C" w:rsidRDefault="00F9146C" w:rsidP="00F9146C">
      <w:pPr>
        <w:spacing w:before="0" w:line="276" w:lineRule="auto"/>
        <w:rPr>
          <w:b/>
        </w:rPr>
      </w:pPr>
      <w:r w:rsidRPr="00F9146C">
        <w:rPr>
          <w:b/>
        </w:rPr>
        <w:t>Club Functions</w:t>
      </w:r>
    </w:p>
    <w:p w14:paraId="49212EB8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t>The club will provide transport to and from functions where available and possible (e.g. using club bus or contacting local bus services such as council, school or tourist buses).</w:t>
      </w:r>
    </w:p>
    <w:p w14:paraId="190A1281" w14:textId="77777777" w:rsidR="00F9146C" w:rsidRPr="00F9146C" w:rsidRDefault="00F9146C" w:rsidP="00F9146C">
      <w:pPr>
        <w:pStyle w:val="ListParagraph"/>
        <w:numPr>
          <w:ilvl w:val="1"/>
          <w:numId w:val="3"/>
        </w:numPr>
        <w:spacing w:before="60" w:after="0" w:line="276" w:lineRule="auto"/>
        <w:contextualSpacing w:val="0"/>
      </w:pPr>
      <w:r w:rsidRPr="00F9146C">
        <w:t>The bus or transport provided will be an alcohol-free zone (</w:t>
      </w:r>
      <w:proofErr w:type="spellStart"/>
      <w:r w:rsidRPr="00F9146C">
        <w:t>ie</w:t>
      </w:r>
      <w:proofErr w:type="spellEnd"/>
      <w:r w:rsidRPr="00F9146C">
        <w:t>. no loading up the bus with alcohol or consuming alcohol on the bus).</w:t>
      </w:r>
    </w:p>
    <w:p w14:paraId="32748CA5" w14:textId="77777777" w:rsidR="00F9146C" w:rsidRPr="00F9146C" w:rsidRDefault="00F9146C" w:rsidP="00F9146C">
      <w:pPr>
        <w:pStyle w:val="ListParagraph"/>
        <w:numPr>
          <w:ilvl w:val="1"/>
          <w:numId w:val="3"/>
        </w:numPr>
        <w:spacing w:before="60" w:after="0" w:line="276" w:lineRule="auto"/>
        <w:contextualSpacing w:val="0"/>
      </w:pPr>
      <w:r w:rsidRPr="00F9146C">
        <w:t>People who have consumed alcohol are to make alternative safe transport arrangements to get from the bus drop-off to home.</w:t>
      </w:r>
    </w:p>
    <w:p w14:paraId="3C446F1B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t>The committee will pre-order taxis (where available) to arrive at the venue at the conclusion of the function.</w:t>
      </w:r>
    </w:p>
    <w:p w14:paraId="28673E7E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t xml:space="preserve">Taxi company phone number(s) (where available) will be printed on the function invitation / flyers. </w:t>
      </w:r>
    </w:p>
    <w:p w14:paraId="1BD53FE4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lastRenderedPageBreak/>
        <w:t>The MC for the function/committee will advise attendees that the club is a Good Sport accredited club, communicate the safe transport options and regularly remind attendees to drink and behave responsibly.</w:t>
      </w:r>
    </w:p>
    <w:p w14:paraId="5F00D8AE" w14:textId="77777777" w:rsidR="00F9146C" w:rsidRPr="00F9146C" w:rsidRDefault="00F9146C" w:rsidP="00F9146C">
      <w:pPr>
        <w:pStyle w:val="GSFormBullet"/>
        <w:numPr>
          <w:ilvl w:val="0"/>
          <w:numId w:val="0"/>
        </w:numPr>
        <w:tabs>
          <w:tab w:val="left" w:pos="1080"/>
          <w:tab w:val="right" w:leader="underscore" w:pos="5220"/>
        </w:tabs>
        <w:spacing w:line="276" w:lineRule="auto"/>
        <w:ind w:right="720"/>
        <w:rPr>
          <w:rFonts w:asciiTheme="minorHAnsi" w:hAnsiTheme="minorHAnsi" w:cs="Calibri"/>
          <w:sz w:val="20"/>
          <w:szCs w:val="20"/>
        </w:rPr>
      </w:pPr>
    </w:p>
    <w:p w14:paraId="3E8576A9" w14:textId="77777777" w:rsidR="00F9146C" w:rsidRPr="00F9146C" w:rsidRDefault="00F9146C" w:rsidP="00F9146C">
      <w:pPr>
        <w:spacing w:before="0" w:line="276" w:lineRule="auto"/>
        <w:rPr>
          <w:b/>
        </w:rPr>
      </w:pPr>
      <w:r w:rsidRPr="00F9146C">
        <w:rPr>
          <w:b/>
        </w:rPr>
        <w:t>Committee Members, Members, Players and Officials</w:t>
      </w:r>
    </w:p>
    <w:p w14:paraId="2125F701" w14:textId="77777777" w:rsidR="00F9146C" w:rsidRPr="00F9146C" w:rsidRDefault="00F9146C" w:rsidP="00F9146C">
      <w:pPr>
        <w:pStyle w:val="GSFormBullet"/>
        <w:numPr>
          <w:ilvl w:val="0"/>
          <w:numId w:val="0"/>
        </w:numPr>
        <w:tabs>
          <w:tab w:val="left" w:pos="1080"/>
          <w:tab w:val="right" w:leader="underscore" w:pos="5220"/>
        </w:tabs>
        <w:spacing w:line="276" w:lineRule="auto"/>
        <w:ind w:right="720"/>
        <w:rPr>
          <w:rFonts w:asciiTheme="minorHAnsi" w:hAnsiTheme="minorHAnsi" w:cs="Calibri"/>
          <w:sz w:val="20"/>
          <w:szCs w:val="20"/>
        </w:rPr>
      </w:pPr>
      <w:r w:rsidRPr="00F9146C">
        <w:rPr>
          <w:rFonts w:asciiTheme="minorHAnsi" w:hAnsiTheme="minorHAnsi" w:cs="Calibri"/>
          <w:sz w:val="20"/>
          <w:szCs w:val="20"/>
        </w:rPr>
        <w:t>Those attending club activities where they are planning on drinking alcohol are encouraged to:</w:t>
      </w:r>
    </w:p>
    <w:p w14:paraId="4881B163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t>Make alternative transport arrangements to get to and from the activity safely.</w:t>
      </w:r>
    </w:p>
    <w:p w14:paraId="327EFC81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t xml:space="preserve">Plan ahead and arrange overnight accommodation. </w:t>
      </w:r>
    </w:p>
    <w:p w14:paraId="4CA9BD06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t>Share a taxi (where available) with friends.</w:t>
      </w:r>
    </w:p>
    <w:p w14:paraId="26C5790E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</w:pPr>
      <w:r w:rsidRPr="00F9146C">
        <w:t>Catch public transport (where available).</w:t>
      </w:r>
    </w:p>
    <w:p w14:paraId="00C1DAD1" w14:textId="77777777" w:rsidR="00F9146C" w:rsidRPr="00F9146C" w:rsidRDefault="00F9146C" w:rsidP="00F9146C">
      <w:pPr>
        <w:pStyle w:val="ListParagraph"/>
        <w:numPr>
          <w:ilvl w:val="0"/>
          <w:numId w:val="3"/>
        </w:numPr>
        <w:spacing w:before="60" w:after="0" w:line="276" w:lineRule="auto"/>
        <w:ind w:left="357" w:hanging="357"/>
        <w:contextualSpacing w:val="0"/>
        <w:rPr>
          <w:rFonts w:asciiTheme="minorHAnsi" w:hAnsiTheme="minorHAnsi" w:cs="Calibri"/>
        </w:rPr>
      </w:pPr>
      <w:r w:rsidRPr="00F9146C">
        <w:t>Ride with a driver who hasn’t been drinking alcohol or taking drugs</w:t>
      </w:r>
      <w:r w:rsidRPr="00F9146C">
        <w:rPr>
          <w:rFonts w:asciiTheme="minorHAnsi" w:hAnsiTheme="minorHAnsi" w:cs="Calibri"/>
        </w:rPr>
        <w:t>.</w:t>
      </w:r>
    </w:p>
    <w:p w14:paraId="27F43767" w14:textId="77777777" w:rsidR="00F9146C" w:rsidRPr="00F9146C" w:rsidRDefault="00F9146C" w:rsidP="00F9146C">
      <w:pPr>
        <w:pStyle w:val="GSFormBullet"/>
        <w:numPr>
          <w:ilvl w:val="0"/>
          <w:numId w:val="0"/>
        </w:numPr>
        <w:tabs>
          <w:tab w:val="left" w:pos="1080"/>
          <w:tab w:val="right" w:leader="underscore" w:pos="5220"/>
        </w:tabs>
        <w:spacing w:line="276" w:lineRule="auto"/>
        <w:ind w:left="360" w:right="720"/>
        <w:rPr>
          <w:rFonts w:asciiTheme="minorHAnsi" w:hAnsiTheme="minorHAnsi" w:cs="Calibri"/>
          <w:sz w:val="20"/>
          <w:szCs w:val="20"/>
          <w:lang w:val="en-AU"/>
        </w:rPr>
      </w:pPr>
      <w:r w:rsidRPr="00F9146C">
        <w:rPr>
          <w:rFonts w:asciiTheme="minorHAnsi" w:hAnsiTheme="minorHAnsi" w:cs="Calibri"/>
          <w:sz w:val="20"/>
          <w:szCs w:val="20"/>
          <w:lang w:val="en-AU"/>
        </w:rPr>
        <w:t xml:space="preserve"> </w:t>
      </w:r>
    </w:p>
    <w:p w14:paraId="5EFE3C17" w14:textId="77777777" w:rsidR="00E73FD8" w:rsidRPr="00A92675" w:rsidRDefault="00E73FD8" w:rsidP="00BA5F0F">
      <w:pPr>
        <w:spacing w:before="0" w:line="276" w:lineRule="auto"/>
        <w:rPr>
          <w:b/>
        </w:rPr>
      </w:pPr>
      <w:r w:rsidRPr="00A92675">
        <w:rPr>
          <w:b/>
        </w:rPr>
        <w:t>Policy Review</w:t>
      </w:r>
    </w:p>
    <w:p w14:paraId="5A54233F" w14:textId="77777777" w:rsidR="00E73FD8" w:rsidRDefault="00E73FD8" w:rsidP="00BA5F0F">
      <w:pPr>
        <w:spacing w:before="0" w:after="0" w:line="276" w:lineRule="auto"/>
      </w:pPr>
      <w:r w:rsidRPr="00A92675">
        <w:t>This policy will be reviewed annually to ensure it remains relevant to club operations and reflects both community expectations and legal requirements.</w:t>
      </w:r>
    </w:p>
    <w:p w14:paraId="68D904CC" w14:textId="77777777" w:rsidR="008772E9" w:rsidRPr="00A92675" w:rsidRDefault="008772E9" w:rsidP="00BA5F0F">
      <w:pPr>
        <w:spacing w:before="0" w:after="0" w:line="276" w:lineRule="auto"/>
      </w:pPr>
    </w:p>
    <w:p w14:paraId="6899E8F0" w14:textId="77777777" w:rsidR="00BA5F0F" w:rsidRPr="00D042FE" w:rsidRDefault="00E73FD8" w:rsidP="00BA5F0F">
      <w:pPr>
        <w:spacing w:before="0" w:line="276" w:lineRule="auto"/>
        <w:rPr>
          <w:b/>
        </w:rPr>
      </w:pPr>
      <w:r w:rsidRPr="00D042FE">
        <w:rPr>
          <w:b/>
        </w:rPr>
        <w:t>Signature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BA5F0F" w14:paraId="7CA683A1" w14:textId="77777777" w:rsidTr="00BA5F0F">
        <w:tc>
          <w:tcPr>
            <w:tcW w:w="1102" w:type="dxa"/>
            <w:hideMark/>
          </w:tcPr>
          <w:p w14:paraId="738A2F6D" w14:textId="77777777" w:rsidR="00BA5F0F" w:rsidRDefault="00BA5F0F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826" w:type="dxa"/>
            <w:hideMark/>
          </w:tcPr>
          <w:p w14:paraId="174A6C8D" w14:textId="77777777"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____________________________</w:t>
            </w:r>
          </w:p>
        </w:tc>
        <w:tc>
          <w:tcPr>
            <w:tcW w:w="1135" w:type="dxa"/>
            <w:hideMark/>
          </w:tcPr>
          <w:p w14:paraId="1D330BC1" w14:textId="77777777" w:rsidR="00BA5F0F" w:rsidRDefault="00BA5F0F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792" w:type="dxa"/>
            <w:hideMark/>
          </w:tcPr>
          <w:p w14:paraId="4A56BD3C" w14:textId="77777777"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____________________________</w:t>
            </w:r>
          </w:p>
        </w:tc>
      </w:tr>
      <w:tr w:rsidR="00BA5F0F" w14:paraId="3255D492" w14:textId="77777777" w:rsidTr="00BA5F0F">
        <w:tc>
          <w:tcPr>
            <w:tcW w:w="1102" w:type="dxa"/>
          </w:tcPr>
          <w:p w14:paraId="1B14B9B7" w14:textId="77777777" w:rsidR="00BA5F0F" w:rsidRDefault="00BA5F0F">
            <w:pPr>
              <w:spacing w:before="0" w:line="276" w:lineRule="auto"/>
            </w:pPr>
          </w:p>
        </w:tc>
        <w:tc>
          <w:tcPr>
            <w:tcW w:w="3826" w:type="dxa"/>
            <w:hideMark/>
          </w:tcPr>
          <w:p w14:paraId="05256FA2" w14:textId="77777777" w:rsidR="00BA5F0F" w:rsidRDefault="00BA5F0F">
            <w:pPr>
              <w:spacing w:before="60" w:line="276" w:lineRule="auto"/>
            </w:pPr>
            <w:r>
              <w:t>Club President</w:t>
            </w:r>
          </w:p>
        </w:tc>
        <w:tc>
          <w:tcPr>
            <w:tcW w:w="1135" w:type="dxa"/>
          </w:tcPr>
          <w:p w14:paraId="08385EA4" w14:textId="77777777" w:rsidR="00BA5F0F" w:rsidRDefault="00BA5F0F">
            <w:pPr>
              <w:spacing w:before="60" w:line="276" w:lineRule="auto"/>
            </w:pPr>
          </w:p>
        </w:tc>
        <w:tc>
          <w:tcPr>
            <w:tcW w:w="3792" w:type="dxa"/>
            <w:hideMark/>
          </w:tcPr>
          <w:p w14:paraId="7593634F" w14:textId="77777777" w:rsidR="00BA5F0F" w:rsidRDefault="00BA5F0F">
            <w:pPr>
              <w:spacing w:before="60" w:line="276" w:lineRule="auto"/>
            </w:pPr>
            <w:r>
              <w:t>Club Secretary</w:t>
            </w:r>
          </w:p>
        </w:tc>
      </w:tr>
      <w:tr w:rsidR="00BA5F0F" w14:paraId="3F907A89" w14:textId="77777777" w:rsidTr="00BA5F0F">
        <w:tc>
          <w:tcPr>
            <w:tcW w:w="1102" w:type="dxa"/>
            <w:hideMark/>
          </w:tcPr>
          <w:p w14:paraId="21C8BD15" w14:textId="77777777" w:rsidR="00BA5F0F" w:rsidRDefault="00BA5F0F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826" w:type="dxa"/>
            <w:hideMark/>
          </w:tcPr>
          <w:p w14:paraId="2D0A9284" w14:textId="77777777"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</w:t>
            </w:r>
          </w:p>
        </w:tc>
        <w:tc>
          <w:tcPr>
            <w:tcW w:w="1135" w:type="dxa"/>
            <w:hideMark/>
          </w:tcPr>
          <w:p w14:paraId="09A39B29" w14:textId="77777777" w:rsidR="00BA5F0F" w:rsidRDefault="00BA5F0F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792" w:type="dxa"/>
            <w:hideMark/>
          </w:tcPr>
          <w:p w14:paraId="64843920" w14:textId="77777777" w:rsidR="00BA5F0F" w:rsidRDefault="00BA5F0F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_______________</w:t>
            </w:r>
          </w:p>
        </w:tc>
      </w:tr>
    </w:tbl>
    <w:p w14:paraId="24B9A18E" w14:textId="77777777" w:rsidR="00BA5F0F" w:rsidRDefault="00BA5F0F" w:rsidP="00BA5F0F">
      <w:pPr>
        <w:spacing w:before="0" w:after="0" w:line="276" w:lineRule="auto"/>
      </w:pPr>
    </w:p>
    <w:p w14:paraId="00777884" w14:textId="5C4EFB08" w:rsidR="00D44700" w:rsidRPr="002C5841" w:rsidRDefault="00D44700" w:rsidP="00FD083F">
      <w:pPr>
        <w:spacing w:before="0" w:after="0" w:line="276" w:lineRule="auto"/>
        <w:rPr>
          <w:lang w:val="en-US"/>
        </w:rPr>
      </w:pPr>
    </w:p>
    <w:sectPr w:rsidR="00D44700" w:rsidRPr="002C5841" w:rsidSect="00AE760D">
      <w:headerReference w:type="default" r:id="rId9"/>
      <w:footerReference w:type="default" r:id="rId10"/>
      <w:headerReference w:type="first" r:id="rId11"/>
      <w:pgSz w:w="11906" w:h="16838" w:code="9"/>
      <w:pgMar w:top="566" w:right="851" w:bottom="1418" w:left="1134" w:header="0" w:footer="6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9E7B" w14:textId="77777777" w:rsidR="00D21800" w:rsidRDefault="00D21800" w:rsidP="00221F4B">
      <w:pPr>
        <w:spacing w:after="0" w:line="240" w:lineRule="auto"/>
      </w:pPr>
      <w:r>
        <w:separator/>
      </w:r>
    </w:p>
  </w:endnote>
  <w:endnote w:type="continuationSeparator" w:id="0">
    <w:p w14:paraId="3361542B" w14:textId="77777777" w:rsidR="00D21800" w:rsidRDefault="00D21800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4BBD3" w14:textId="77777777" w:rsidR="00AE760D" w:rsidRDefault="00AE760D" w:rsidP="00AE760D">
    <w:pPr>
      <w:pStyle w:val="Footer"/>
      <w:tabs>
        <w:tab w:val="left" w:pos="8647"/>
      </w:tabs>
      <w:spacing w:before="0"/>
      <w:ind w:left="1701" w:right="1274"/>
      <w:jc w:val="both"/>
      <w:rPr>
        <w:color w:val="808080" w:themeColor="background1" w:themeShade="80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9E61D39" wp14:editId="5BFBB799">
          <wp:simplePos x="0" y="0"/>
          <wp:positionH relativeFrom="margin">
            <wp:posOffset>533400</wp:posOffset>
          </wp:positionH>
          <wp:positionV relativeFrom="paragraph">
            <wp:posOffset>178597</wp:posOffset>
          </wp:positionV>
          <wp:extent cx="4690745" cy="500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074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1" layoutInCell="1" allowOverlap="1" wp14:anchorId="62BF42A5" wp14:editId="5E6C9A84">
          <wp:simplePos x="0" y="0"/>
          <wp:positionH relativeFrom="page">
            <wp:align>left</wp:align>
          </wp:positionH>
          <wp:positionV relativeFrom="page">
            <wp:posOffset>9620885</wp:posOffset>
          </wp:positionV>
          <wp:extent cx="7560310" cy="113665"/>
          <wp:effectExtent l="0" t="0" r="2540" b="63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5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Our Safe Transport Policy meets part of our commitment to the Australian Drug Foundation’s </w:t>
    </w:r>
    <w:r>
      <w:rPr>
        <w:i/>
        <w:color w:val="808080" w:themeColor="background1" w:themeShade="80"/>
      </w:rPr>
      <w:t xml:space="preserve">Good Sports </w:t>
    </w:r>
    <w:r>
      <w:rPr>
        <w:color w:val="808080" w:themeColor="background1" w:themeShade="80"/>
      </w:rPr>
      <w:t xml:space="preserve">Program. Go to </w:t>
    </w:r>
    <w:hyperlink r:id="rId3" w:history="1">
      <w:r>
        <w:rPr>
          <w:rStyle w:val="Hyperlink"/>
        </w:rPr>
        <w:t>Goodsports.com.au</w:t>
      </w:r>
    </w:hyperlink>
    <w:r>
      <w:rPr>
        <w:color w:val="808080" w:themeColor="background1" w:themeShade="80"/>
      </w:rPr>
      <w:t xml:space="preserve"> for more information. 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81668">
      <w:rPr>
        <w:noProof/>
      </w:rPr>
      <w:t>2</w:t>
    </w:r>
    <w:r>
      <w:fldChar w:fldCharType="end"/>
    </w:r>
  </w:p>
  <w:p w14:paraId="59C680AB" w14:textId="77777777" w:rsidR="00A92675" w:rsidRPr="00961504" w:rsidRDefault="00A92675" w:rsidP="00961504">
    <w:pPr>
      <w:pStyle w:val="Footer"/>
      <w:tabs>
        <w:tab w:val="clear" w:pos="9026"/>
        <w:tab w:val="right" w:pos="9781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C7813" w14:textId="77777777" w:rsidR="00D21800" w:rsidRDefault="00D21800" w:rsidP="00221F4B">
      <w:pPr>
        <w:spacing w:after="0" w:line="240" w:lineRule="auto"/>
      </w:pPr>
      <w:r>
        <w:separator/>
      </w:r>
    </w:p>
  </w:footnote>
  <w:footnote w:type="continuationSeparator" w:id="0">
    <w:p w14:paraId="05E8A840" w14:textId="77777777" w:rsidR="00D21800" w:rsidRDefault="00D21800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E33F" w14:textId="77777777" w:rsidR="00A92675" w:rsidRDefault="00A92675">
    <w:pPr>
      <w:pStyle w:val="Header"/>
    </w:pPr>
  </w:p>
  <w:p w14:paraId="2CC1A10F" w14:textId="77777777" w:rsidR="00A92675" w:rsidRDefault="00A92675">
    <w:pPr>
      <w:pStyle w:val="Header"/>
    </w:pPr>
  </w:p>
  <w:p w14:paraId="1B4C86A1" w14:textId="77777777" w:rsidR="00A92675" w:rsidRDefault="00A92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D011" w14:textId="77777777" w:rsidR="00A92675" w:rsidRPr="00E73FD8" w:rsidRDefault="00A92675" w:rsidP="00E73FD8">
    <w:pPr>
      <w:pStyle w:val="Header"/>
      <w:ind w:firstLine="720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" w15:restartNumberingAfterBreak="0">
    <w:nsid w:val="0B4471C6"/>
    <w:multiLevelType w:val="hybridMultilevel"/>
    <w:tmpl w:val="0988E2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14D7D"/>
    <w:multiLevelType w:val="hybridMultilevel"/>
    <w:tmpl w:val="01D6D750"/>
    <w:lvl w:ilvl="0" w:tplc="F286817A">
      <w:start w:val="1"/>
      <w:numFmt w:val="bullet"/>
      <w:pStyle w:val="GSForm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1E3D"/>
    <w:multiLevelType w:val="hybridMultilevel"/>
    <w:tmpl w:val="4D484A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49D1"/>
    <w:multiLevelType w:val="hybridMultilevel"/>
    <w:tmpl w:val="4AD2D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F46A3"/>
    <w:multiLevelType w:val="hybridMultilevel"/>
    <w:tmpl w:val="46E29A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240AE1"/>
    <w:multiLevelType w:val="hybridMultilevel"/>
    <w:tmpl w:val="F12CB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63DC0"/>
    <w:multiLevelType w:val="hybridMultilevel"/>
    <w:tmpl w:val="3E92D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E49B5"/>
    <w:multiLevelType w:val="hybridMultilevel"/>
    <w:tmpl w:val="C39CCA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4E34B61"/>
    <w:multiLevelType w:val="hybridMultilevel"/>
    <w:tmpl w:val="360E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241883"/>
    <w:multiLevelType w:val="hybridMultilevel"/>
    <w:tmpl w:val="02FCEA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ADA2726"/>
    <w:multiLevelType w:val="hybridMultilevel"/>
    <w:tmpl w:val="4E487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22854"/>
    <w:multiLevelType w:val="hybridMultilevel"/>
    <w:tmpl w:val="9E14F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C5453"/>
    <w:multiLevelType w:val="hybridMultilevel"/>
    <w:tmpl w:val="639A9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4C23A5"/>
    <w:multiLevelType w:val="hybridMultilevel"/>
    <w:tmpl w:val="489C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7" w15:restartNumberingAfterBreak="0">
    <w:nsid w:val="429E628C"/>
    <w:multiLevelType w:val="hybridMultilevel"/>
    <w:tmpl w:val="A12C8134"/>
    <w:lvl w:ilvl="0" w:tplc="1F403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D94F76"/>
    <w:multiLevelType w:val="hybridMultilevel"/>
    <w:tmpl w:val="36E07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34C50"/>
    <w:multiLevelType w:val="hybridMultilevel"/>
    <w:tmpl w:val="BB702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80A5F"/>
    <w:multiLevelType w:val="hybridMultilevel"/>
    <w:tmpl w:val="1EC859A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00F57"/>
    <w:multiLevelType w:val="hybridMultilevel"/>
    <w:tmpl w:val="66A64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B707B0"/>
    <w:multiLevelType w:val="hybridMultilevel"/>
    <w:tmpl w:val="1D6E80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61A48"/>
    <w:multiLevelType w:val="hybridMultilevel"/>
    <w:tmpl w:val="DBCEF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0B05EA"/>
    <w:multiLevelType w:val="hybridMultilevel"/>
    <w:tmpl w:val="110A1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46582D"/>
    <w:multiLevelType w:val="hybridMultilevel"/>
    <w:tmpl w:val="233E43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2934532">
    <w:abstractNumId w:val="0"/>
  </w:num>
  <w:num w:numId="2" w16cid:durableId="669527038">
    <w:abstractNumId w:val="9"/>
  </w:num>
  <w:num w:numId="3" w16cid:durableId="621811458">
    <w:abstractNumId w:val="17"/>
  </w:num>
  <w:num w:numId="4" w16cid:durableId="138543953">
    <w:abstractNumId w:val="2"/>
  </w:num>
  <w:num w:numId="5" w16cid:durableId="1391271847">
    <w:abstractNumId w:val="9"/>
  </w:num>
  <w:num w:numId="6" w16cid:durableId="140922669">
    <w:abstractNumId w:val="16"/>
  </w:num>
  <w:num w:numId="7" w16cid:durableId="2140947761">
    <w:abstractNumId w:val="20"/>
  </w:num>
  <w:num w:numId="8" w16cid:durableId="1449081672">
    <w:abstractNumId w:val="24"/>
  </w:num>
  <w:num w:numId="9" w16cid:durableId="939794044">
    <w:abstractNumId w:val="19"/>
  </w:num>
  <w:num w:numId="10" w16cid:durableId="1037202688">
    <w:abstractNumId w:val="7"/>
  </w:num>
  <w:num w:numId="11" w16cid:durableId="611715131">
    <w:abstractNumId w:val="21"/>
  </w:num>
  <w:num w:numId="12" w16cid:durableId="502817406">
    <w:abstractNumId w:val="23"/>
  </w:num>
  <w:num w:numId="13" w16cid:durableId="1411856006">
    <w:abstractNumId w:val="4"/>
  </w:num>
  <w:num w:numId="14" w16cid:durableId="1495491419">
    <w:abstractNumId w:val="22"/>
  </w:num>
  <w:num w:numId="15" w16cid:durableId="872378643">
    <w:abstractNumId w:val="14"/>
  </w:num>
  <w:num w:numId="16" w16cid:durableId="805315930">
    <w:abstractNumId w:val="12"/>
  </w:num>
  <w:num w:numId="17" w16cid:durableId="98382369">
    <w:abstractNumId w:val="3"/>
  </w:num>
  <w:num w:numId="18" w16cid:durableId="295919241">
    <w:abstractNumId w:val="8"/>
  </w:num>
  <w:num w:numId="19" w16cid:durableId="1495412373">
    <w:abstractNumId w:val="10"/>
  </w:num>
  <w:num w:numId="20" w16cid:durableId="512844157">
    <w:abstractNumId w:val="15"/>
  </w:num>
  <w:num w:numId="21" w16cid:durableId="145782161">
    <w:abstractNumId w:val="25"/>
  </w:num>
  <w:num w:numId="22" w16cid:durableId="125858823">
    <w:abstractNumId w:val="18"/>
  </w:num>
  <w:num w:numId="23" w16cid:durableId="596788691">
    <w:abstractNumId w:val="13"/>
  </w:num>
  <w:num w:numId="24" w16cid:durableId="2019891520">
    <w:abstractNumId w:val="6"/>
  </w:num>
  <w:num w:numId="25" w16cid:durableId="1200512777">
    <w:abstractNumId w:val="11"/>
  </w:num>
  <w:num w:numId="26" w16cid:durableId="426273506">
    <w:abstractNumId w:val="5"/>
  </w:num>
  <w:num w:numId="27" w16cid:durableId="115850104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9A"/>
    <w:rsid w:val="000460BD"/>
    <w:rsid w:val="00094207"/>
    <w:rsid w:val="000D010E"/>
    <w:rsid w:val="000E5D45"/>
    <w:rsid w:val="00107A09"/>
    <w:rsid w:val="0011253D"/>
    <w:rsid w:val="001413DB"/>
    <w:rsid w:val="001535A3"/>
    <w:rsid w:val="001A019B"/>
    <w:rsid w:val="001D2CC9"/>
    <w:rsid w:val="00221F4B"/>
    <w:rsid w:val="002249E0"/>
    <w:rsid w:val="00291D4B"/>
    <w:rsid w:val="002C1D34"/>
    <w:rsid w:val="002C5795"/>
    <w:rsid w:val="002C5841"/>
    <w:rsid w:val="00325313"/>
    <w:rsid w:val="0035108D"/>
    <w:rsid w:val="00362A2F"/>
    <w:rsid w:val="00382DD2"/>
    <w:rsid w:val="003B0529"/>
    <w:rsid w:val="003F0F0D"/>
    <w:rsid w:val="004017D2"/>
    <w:rsid w:val="00411AAD"/>
    <w:rsid w:val="00430093"/>
    <w:rsid w:val="004415DA"/>
    <w:rsid w:val="00463FC6"/>
    <w:rsid w:val="00477DCB"/>
    <w:rsid w:val="00481668"/>
    <w:rsid w:val="00485A4A"/>
    <w:rsid w:val="00486DDB"/>
    <w:rsid w:val="0049513F"/>
    <w:rsid w:val="0049615E"/>
    <w:rsid w:val="004B6203"/>
    <w:rsid w:val="004D7CAE"/>
    <w:rsid w:val="004F1582"/>
    <w:rsid w:val="004F5AD2"/>
    <w:rsid w:val="00506A9A"/>
    <w:rsid w:val="005115F3"/>
    <w:rsid w:val="00524DB1"/>
    <w:rsid w:val="005348B8"/>
    <w:rsid w:val="00556948"/>
    <w:rsid w:val="00587AA9"/>
    <w:rsid w:val="005B227F"/>
    <w:rsid w:val="005E73BF"/>
    <w:rsid w:val="00603C47"/>
    <w:rsid w:val="00616C64"/>
    <w:rsid w:val="006423D7"/>
    <w:rsid w:val="00661F2F"/>
    <w:rsid w:val="006738D1"/>
    <w:rsid w:val="0068320C"/>
    <w:rsid w:val="006F5865"/>
    <w:rsid w:val="00787ECB"/>
    <w:rsid w:val="00835B6B"/>
    <w:rsid w:val="008656F6"/>
    <w:rsid w:val="008768DC"/>
    <w:rsid w:val="008772E9"/>
    <w:rsid w:val="00895CB9"/>
    <w:rsid w:val="008A4C32"/>
    <w:rsid w:val="008A72D2"/>
    <w:rsid w:val="008C755C"/>
    <w:rsid w:val="00907447"/>
    <w:rsid w:val="00923270"/>
    <w:rsid w:val="00934C3F"/>
    <w:rsid w:val="00961504"/>
    <w:rsid w:val="00976FE6"/>
    <w:rsid w:val="00997BE2"/>
    <w:rsid w:val="009A24EC"/>
    <w:rsid w:val="009E0A31"/>
    <w:rsid w:val="00A50EC3"/>
    <w:rsid w:val="00A92675"/>
    <w:rsid w:val="00A962B7"/>
    <w:rsid w:val="00A97E3B"/>
    <w:rsid w:val="00AB5C5E"/>
    <w:rsid w:val="00AE760D"/>
    <w:rsid w:val="00B01EA5"/>
    <w:rsid w:val="00B33476"/>
    <w:rsid w:val="00B56F20"/>
    <w:rsid w:val="00B91DEF"/>
    <w:rsid w:val="00BA5F0F"/>
    <w:rsid w:val="00BA7BC7"/>
    <w:rsid w:val="00BC10B0"/>
    <w:rsid w:val="00BD2D6C"/>
    <w:rsid w:val="00BD6E50"/>
    <w:rsid w:val="00BD6F6F"/>
    <w:rsid w:val="00BE60BD"/>
    <w:rsid w:val="00C1547A"/>
    <w:rsid w:val="00C17694"/>
    <w:rsid w:val="00C273AB"/>
    <w:rsid w:val="00C41B12"/>
    <w:rsid w:val="00C526AF"/>
    <w:rsid w:val="00C6023F"/>
    <w:rsid w:val="00CA4D76"/>
    <w:rsid w:val="00CE336B"/>
    <w:rsid w:val="00CF1C4E"/>
    <w:rsid w:val="00D042FE"/>
    <w:rsid w:val="00D061BF"/>
    <w:rsid w:val="00D21800"/>
    <w:rsid w:val="00D272AA"/>
    <w:rsid w:val="00D44700"/>
    <w:rsid w:val="00D61AAE"/>
    <w:rsid w:val="00D67714"/>
    <w:rsid w:val="00DF08A0"/>
    <w:rsid w:val="00E04BBC"/>
    <w:rsid w:val="00E40C10"/>
    <w:rsid w:val="00E50B39"/>
    <w:rsid w:val="00E67A1D"/>
    <w:rsid w:val="00E73FD8"/>
    <w:rsid w:val="00E848D8"/>
    <w:rsid w:val="00ED4121"/>
    <w:rsid w:val="00F045E9"/>
    <w:rsid w:val="00F15166"/>
    <w:rsid w:val="00F52F4D"/>
    <w:rsid w:val="00F70C62"/>
    <w:rsid w:val="00F76D28"/>
    <w:rsid w:val="00F82F7A"/>
    <w:rsid w:val="00F9146C"/>
    <w:rsid w:val="00FB5EE4"/>
    <w:rsid w:val="00FC041C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6D852"/>
  <w15:docId w15:val="{C47E8243-80C8-407D-AC7F-CE0AFF9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qFormat/>
    <w:rsid w:val="00411AA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11AAD"/>
    <w:pPr>
      <w:keepNext/>
      <w:keepLines/>
      <w:numPr>
        <w:numId w:val="6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AAD"/>
    <w:pPr>
      <w:keepNext/>
      <w:keepLines/>
      <w:numPr>
        <w:ilvl w:val="1"/>
        <w:numId w:val="6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AAD"/>
    <w:pPr>
      <w:keepNext/>
      <w:keepLines/>
      <w:numPr>
        <w:ilvl w:val="2"/>
        <w:numId w:val="6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1535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A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5A3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5A3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411AAD"/>
    <w:rPr>
      <w:lang w:val="en-US"/>
    </w:rPr>
  </w:style>
  <w:style w:type="paragraph" w:customStyle="1" w:styleId="BodyBold">
    <w:name w:val="Body Bold"/>
    <w:basedOn w:val="Body"/>
    <w:qFormat/>
    <w:rsid w:val="00411AAD"/>
    <w:rPr>
      <w:b/>
    </w:rPr>
  </w:style>
  <w:style w:type="paragraph" w:customStyle="1" w:styleId="BodyBullet1">
    <w:name w:val="Body Bullet 1"/>
    <w:basedOn w:val="Normal"/>
    <w:qFormat/>
    <w:rsid w:val="00411AAD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411AAD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411AAD"/>
    <w:pPr>
      <w:numPr>
        <w:ilvl w:val="4"/>
        <w:numId w:val="6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411AA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411AAD"/>
    <w:rPr>
      <w:i/>
    </w:rPr>
  </w:style>
  <w:style w:type="paragraph" w:customStyle="1" w:styleId="Italic">
    <w:name w:val="Italic"/>
    <w:basedOn w:val="Body"/>
    <w:qFormat/>
    <w:rsid w:val="00411AA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411AAD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35A3"/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11AA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535A3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411AAD"/>
    <w:pPr>
      <w:numPr>
        <w:ilvl w:val="5"/>
        <w:numId w:val="6"/>
      </w:numPr>
      <w:contextualSpacing/>
    </w:pPr>
  </w:style>
  <w:style w:type="paragraph" w:styleId="ListNumber2">
    <w:name w:val="List Number 2"/>
    <w:basedOn w:val="Normal"/>
    <w:uiPriority w:val="99"/>
    <w:qFormat/>
    <w:rsid w:val="00411AAD"/>
    <w:pPr>
      <w:numPr>
        <w:ilvl w:val="6"/>
        <w:numId w:val="6"/>
      </w:numPr>
      <w:contextualSpacing/>
    </w:pPr>
  </w:style>
  <w:style w:type="paragraph" w:styleId="ListNumber3">
    <w:name w:val="List Number 3"/>
    <w:basedOn w:val="Normal"/>
    <w:uiPriority w:val="99"/>
    <w:qFormat/>
    <w:rsid w:val="00411AAD"/>
    <w:pPr>
      <w:numPr>
        <w:ilvl w:val="7"/>
        <w:numId w:val="6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535A3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411AAD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411AAD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411AAD"/>
    <w:pPr>
      <w:spacing w:line="240" w:lineRule="auto"/>
    </w:pPr>
  </w:style>
  <w:style w:type="paragraph" w:customStyle="1" w:styleId="Intro">
    <w:name w:val="Intro"/>
    <w:basedOn w:val="Normal"/>
    <w:qFormat/>
    <w:rsid w:val="00411AAD"/>
    <w:pPr>
      <w:spacing w:line="260" w:lineRule="exact"/>
      <w:jc w:val="both"/>
    </w:pPr>
    <w:rPr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2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411AAD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411AAD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11AAD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1535A3"/>
    <w:rPr>
      <w:lang w:val="en-US"/>
    </w:rPr>
  </w:style>
  <w:style w:type="paragraph" w:customStyle="1" w:styleId="CallOutDetails">
    <w:name w:val="Call Out Details"/>
    <w:basedOn w:val="Normal"/>
    <w:qFormat/>
    <w:rsid w:val="00411AAD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411AAD"/>
    <w:pPr>
      <w:spacing w:after="0"/>
    </w:pPr>
  </w:style>
  <w:style w:type="paragraph" w:customStyle="1" w:styleId="Enquires">
    <w:name w:val="Enquires"/>
    <w:basedOn w:val="Normal"/>
    <w:next w:val="Body"/>
    <w:qFormat/>
    <w:rsid w:val="00411AA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411AA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11AAD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411AAD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411AAD"/>
    <w:pPr>
      <w:framePr w:wrap="around" w:vAnchor="page" w:hAnchor="text" w:y="14970"/>
      <w:jc w:val="left"/>
    </w:pPr>
    <w:rPr>
      <w:i/>
    </w:rPr>
  </w:style>
  <w:style w:type="paragraph" w:styleId="ListParagraph">
    <w:name w:val="List Paragraph"/>
    <w:basedOn w:val="Normal"/>
    <w:uiPriority w:val="34"/>
    <w:unhideWhenUsed/>
    <w:qFormat/>
    <w:locked/>
    <w:rsid w:val="00E73FD8"/>
    <w:pPr>
      <w:ind w:left="720"/>
      <w:contextualSpacing/>
    </w:pPr>
  </w:style>
  <w:style w:type="paragraph" w:customStyle="1" w:styleId="GSFormBullet">
    <w:name w:val="GS Form Bullet"/>
    <w:basedOn w:val="Normal"/>
    <w:rsid w:val="00E73FD8"/>
    <w:pPr>
      <w:numPr>
        <w:numId w:val="4"/>
      </w:num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E760D"/>
    <w:rPr>
      <w:color w:val="88746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sports.com.au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DA8C-6780-40A9-B17A-24E422EF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Fairbank</dc:creator>
  <cp:lastModifiedBy>Sumeet Pal</cp:lastModifiedBy>
  <cp:revision>3</cp:revision>
  <cp:lastPrinted>2014-03-25T21:54:00Z</cp:lastPrinted>
  <dcterms:created xsi:type="dcterms:W3CDTF">2016-10-17T01:53:00Z</dcterms:created>
  <dcterms:modified xsi:type="dcterms:W3CDTF">2024-08-17T08:13:00Z</dcterms:modified>
</cp:coreProperties>
</file>